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A6" w:rsidRDefault="00C60BA6" w:rsidP="00C60BA6">
      <w:pPr>
        <w:pStyle w:val="Textoindependiente"/>
        <w:rPr>
          <w:sz w:val="22"/>
        </w:rPr>
      </w:pPr>
      <w:r>
        <w:rPr>
          <w:sz w:val="22"/>
        </w:rPr>
        <w:t>La</w:t>
      </w:r>
      <w:r w:rsidRPr="007E6F3F">
        <w:rPr>
          <w:sz w:val="22"/>
        </w:rPr>
        <w:t xml:space="preserve"> </w:t>
      </w:r>
      <w:r>
        <w:rPr>
          <w:sz w:val="22"/>
        </w:rPr>
        <w:t>tasa para el tercer tramo que inicia el 25 de Noviembre y finaliza el 25 de Febrero del 2013 será de TIPP (4.51%) + Margen Fijo de (3.75%)=8.26.</w:t>
      </w:r>
    </w:p>
    <w:p w:rsidR="00A74F99" w:rsidRPr="00C60BA6" w:rsidRDefault="00A74F99" w:rsidP="00C60BA6">
      <w:pPr>
        <w:pStyle w:val="Textoindependiente"/>
      </w:pPr>
    </w:p>
    <w:sectPr w:rsidR="00A74F99" w:rsidRPr="00C60BA6" w:rsidSect="00A7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0BA6"/>
    <w:rsid w:val="00A74F99"/>
    <w:rsid w:val="00C6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C60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0BA6"/>
    <w:rPr>
      <w:rFonts w:ascii="Times New Roman" w:eastAsia="Times New Roman" w:hAnsi="Times New Roman" w:cs="Times New Roman"/>
      <w:sz w:val="24"/>
      <w:szCs w:val="20"/>
      <w:lang w:val="es-D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 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Isepulveda</dc:creator>
  <cp:keywords/>
  <dc:description/>
  <cp:lastModifiedBy>Isepulveda</cp:lastModifiedBy>
  <cp:revision>1</cp:revision>
  <dcterms:created xsi:type="dcterms:W3CDTF">2012-11-24T16:08:00Z</dcterms:created>
  <dcterms:modified xsi:type="dcterms:W3CDTF">2012-11-24T16:10:00Z</dcterms:modified>
</cp:coreProperties>
</file>